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86A16" w:rsidRPr="00886A16" w:rsidRDefault="00886A16" w:rsidP="0088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iCs/>
          <w:sz w:val="28"/>
          <w:szCs w:val="28"/>
          <w:lang w:eastAsia="ru-RU"/>
        </w:rPr>
      </w:pPr>
      <w:r w:rsidRPr="00886A16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учреждение дополнительного образования «Чунская детская музыкальная школа»</w:t>
      </w:r>
    </w:p>
    <w:p w:rsidR="00886A16" w:rsidRPr="00886A16" w:rsidRDefault="00886A16" w:rsidP="0088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886A16" w:rsidRPr="00886A16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886A16" w:rsidRPr="00886A16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886A16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C47D0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eastAsia="ja-JP"/>
        </w:rPr>
      </w:pPr>
      <w:proofErr w:type="gramStart"/>
      <w:r w:rsidRPr="00C47D02">
        <w:rPr>
          <w:rFonts w:ascii="Times New Roman" w:eastAsia="Calibri" w:hAnsi="Times New Roman" w:cs="Times New Roman"/>
          <w:bCs/>
          <w:iCs/>
          <w:sz w:val="28"/>
          <w:szCs w:val="28"/>
          <w:lang w:eastAsia="ja-JP"/>
        </w:rPr>
        <w:t xml:space="preserve">ОДОБРЕНО:   </w:t>
      </w:r>
      <w:proofErr w:type="gramEnd"/>
      <w:r w:rsidRPr="00C47D02">
        <w:rPr>
          <w:rFonts w:ascii="Times New Roman" w:eastAsia="Calibri" w:hAnsi="Times New Roman" w:cs="Times New Roman"/>
          <w:bCs/>
          <w:iCs/>
          <w:sz w:val="28"/>
          <w:szCs w:val="28"/>
          <w:lang w:eastAsia="ja-JP"/>
        </w:rPr>
        <w:t xml:space="preserve">                                                          УТВЕРЖДАЮ:</w:t>
      </w:r>
    </w:p>
    <w:p w:rsidR="00886A16" w:rsidRPr="00C47D02" w:rsidRDefault="00886A16" w:rsidP="00C47D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Педагогическим советом                                        Директор МБУДО «Чунская ДМШ» </w:t>
      </w:r>
    </w:p>
    <w:p w:rsidR="00886A16" w:rsidRPr="00C47D02" w:rsidRDefault="00886A16" w:rsidP="00C47D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МБУДО «</w:t>
      </w:r>
      <w:proofErr w:type="spellStart"/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Чунская</w:t>
      </w:r>
      <w:proofErr w:type="spellEnd"/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 </w:t>
      </w:r>
      <w:proofErr w:type="gramStart"/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ДМШ»   </w:t>
      </w:r>
      <w:proofErr w:type="gramEnd"/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                                    _________________ А.П. </w:t>
      </w:r>
      <w:proofErr w:type="spellStart"/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Лабинцева</w:t>
      </w:r>
      <w:proofErr w:type="spellEnd"/>
    </w:p>
    <w:p w:rsidR="00886A16" w:rsidRPr="00C47D02" w:rsidRDefault="00C47D02" w:rsidP="00C47D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  <w:r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«31» </w:t>
      </w:r>
      <w:r w:rsidR="000A6DF3"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>мая 2023</w:t>
      </w:r>
      <w:r w:rsidR="00886A16" w:rsidRPr="00C47D02"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  <w:t xml:space="preserve"> г.                                                      Приказ № 55 ОД от 05.06.2023 г.</w:t>
      </w:r>
    </w:p>
    <w:p w:rsidR="00886A16" w:rsidRPr="00C47D02" w:rsidRDefault="00886A16" w:rsidP="00C47D0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sz w:val="24"/>
          <w:szCs w:val="24"/>
          <w:lang w:eastAsia="ja-JP"/>
        </w:rPr>
      </w:pPr>
    </w:p>
    <w:p w:rsidR="00A35C75" w:rsidRPr="000A6DF3" w:rsidRDefault="00036135" w:rsidP="000A6D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iCs/>
          <w:sz w:val="20"/>
          <w:szCs w:val="20"/>
          <w:lang w:eastAsia="ja-JP"/>
        </w:rPr>
      </w:pPr>
      <w:r>
        <w:rPr>
          <w:rFonts w:ascii="Calibri" w:eastAsia="Calibri" w:hAnsi="Calibri" w:cs="Times New Roman"/>
          <w:b/>
          <w:bCs/>
          <w:iCs/>
          <w:noProof/>
          <w:sz w:val="20"/>
          <w:szCs w:val="20"/>
          <w:lang w:eastAsia="ru-RU"/>
        </w:rPr>
        <w:drawing>
          <wp:inline distT="0" distB="0" distL="0" distR="0" wp14:anchorId="432D60BD">
            <wp:extent cx="2158365" cy="1176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135" w:rsidRPr="00DB4A6D" w:rsidRDefault="00036135" w:rsidP="00A35C75">
      <w:pPr>
        <w:rPr>
          <w:rFonts w:ascii="Calibri" w:eastAsia="Calibri" w:hAnsi="Calibri" w:cs="Times New Roman"/>
        </w:rPr>
      </w:pPr>
    </w:p>
    <w:p w:rsidR="00C47D02" w:rsidRPr="00C47D02" w:rsidRDefault="00A35C75" w:rsidP="00C47D02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ПРОГРАММА УЧЕБНОГО ПРЕДМЕТА</w:t>
      </w:r>
    </w:p>
    <w:p w:rsidR="00A35C75" w:rsidRPr="00C47D02" w:rsidRDefault="00036135" w:rsidP="00556C22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ПО.02 </w:t>
      </w:r>
      <w:r w:rsidR="00556C2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bookmarkStart w:id="0" w:name="_GoBack"/>
      <w:bookmarkEnd w:id="0"/>
      <w:r w:rsidR="00A35C75"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УП.02</w:t>
      </w:r>
      <w:r w:rsidR="001A103B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="00A35C75"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СЛУШАНИЕ МУЗЫКИ</w:t>
      </w:r>
    </w:p>
    <w:p w:rsidR="00A35C75" w:rsidRPr="00C47D02" w:rsidRDefault="00A35C75" w:rsidP="00C4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ДОПОЛНИТЕЛЬНАЯ ПРЕДПРОФЕССИОНАЛЬНАЯ ОБЩЕОБРАЗОВАТЕЛЬНАЯ </w:t>
      </w:r>
      <w:r w:rsidR="00036135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ПРОГРАММА </w:t>
      </w:r>
    </w:p>
    <w:p w:rsidR="00A35C75" w:rsidRPr="00C47D02" w:rsidRDefault="00A35C75" w:rsidP="00C4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В ОБЛАСТИ МУЗЫКАЛЬНОГО ИСКУССТВА</w:t>
      </w:r>
    </w:p>
    <w:p w:rsidR="00A35C75" w:rsidRPr="00C47D02" w:rsidRDefault="00A35C75" w:rsidP="00C4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«ФОРТЕПИАНО»</w:t>
      </w:r>
    </w:p>
    <w:p w:rsidR="00A35C75" w:rsidRPr="00C47D02" w:rsidRDefault="00A35C75" w:rsidP="00C4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СРОК РЕАЛИЗАЦИИ – </w:t>
      </w:r>
      <w:r w:rsidR="002246B7"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3</w:t>
      </w:r>
      <w:r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="002246B7" w:rsidRPr="00C47D0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ГОДА</w:t>
      </w:r>
    </w:p>
    <w:p w:rsidR="00A35C75" w:rsidRPr="00DB4A6D" w:rsidRDefault="00A35C75" w:rsidP="00A35C75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A35C75" w:rsidRPr="00DB4A6D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A35C75" w:rsidRPr="00DB4A6D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C75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886A16" w:rsidRDefault="00886A16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886A16" w:rsidRPr="00DB4A6D" w:rsidRDefault="00886A16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C75" w:rsidRPr="00DB4A6D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C75" w:rsidRPr="00DB4A6D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spacing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C47D02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Разработчик: преподаватель</w:t>
      </w: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886A16" w:rsidRPr="00C47D02" w:rsidRDefault="00067B70" w:rsidP="00886A16">
      <w:pPr>
        <w:widowControl w:val="0"/>
        <w:autoSpaceDE w:val="0"/>
        <w:autoSpaceDN w:val="0"/>
        <w:adjustRightInd w:val="0"/>
        <w:spacing w:after="0" w:line="27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proofErr w:type="spellStart"/>
      <w:r w:rsidRPr="00C47D02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Оверчук</w:t>
      </w:r>
      <w:proofErr w:type="spellEnd"/>
      <w:r w:rsidRPr="00C47D02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Марина Алексеевна</w:t>
      </w: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Pr="00C47D02" w:rsidRDefault="00886A16" w:rsidP="00886A1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</w:p>
    <w:p w:rsidR="00886A16" w:rsidRDefault="00C47D02" w:rsidP="00C47D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р</w:t>
      </w:r>
      <w:r w:rsidR="00886A16" w:rsidRPr="00C47D0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п.Чунский</w:t>
      </w:r>
      <w:proofErr w:type="spellEnd"/>
      <w:r w:rsidR="00886A16" w:rsidRPr="00C47D02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2023 г.</w:t>
      </w:r>
    </w:p>
    <w:p w:rsidR="00036135" w:rsidRPr="00C47D02" w:rsidRDefault="00036135" w:rsidP="00C47D0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A35C75" w:rsidRPr="00C47D02" w:rsidRDefault="00A35C75" w:rsidP="00886A16">
      <w:pPr>
        <w:widowControl w:val="0"/>
        <w:tabs>
          <w:tab w:val="left" w:pos="5530"/>
        </w:tabs>
        <w:spacing w:after="0" w:line="270" w:lineRule="exac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A35C75" w:rsidRPr="00DB4A6D" w:rsidRDefault="00A35C75" w:rsidP="00A35C75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A35C75" w:rsidRPr="00785DBA" w:rsidRDefault="00C47D02" w:rsidP="00A35C7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программы</w:t>
      </w:r>
      <w:r w:rsidR="00A35C75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</w:t>
      </w:r>
    </w:p>
    <w:p w:rsidR="00A35C75" w:rsidRPr="00785DBA" w:rsidRDefault="00A35C75" w:rsidP="00A35C7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6B08" w:rsidRPr="00785DBA" w:rsidRDefault="00A35C75" w:rsidP="00A3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</w:p>
    <w:p w:rsidR="00A35C75" w:rsidRPr="00785DBA" w:rsidRDefault="009D6B08" w:rsidP="0090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A35C75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4D92" w:rsidRPr="00785DB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904D92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35C75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>- Цель и задачи программы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>- Объем учебного времени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>-Формы и методы контроля</w:t>
      </w:r>
      <w:r w:rsidR="002246B7" w:rsidRPr="00785DBA">
        <w:rPr>
          <w:rFonts w:ascii="Times New Roman" w:hAnsi="Times New Roman" w:cs="Times New Roman"/>
          <w:bCs/>
          <w:iCs/>
          <w:sz w:val="24"/>
          <w:szCs w:val="24"/>
        </w:rPr>
        <w:t>, критерии оценок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246B7" w:rsidRPr="00785DBA">
        <w:rPr>
          <w:rFonts w:ascii="Times New Roman" w:hAnsi="Times New Roman" w:cs="Times New Roman"/>
          <w:bCs/>
          <w:iCs/>
          <w:sz w:val="24"/>
          <w:szCs w:val="24"/>
        </w:rPr>
        <w:t>Методические рекомендации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2246B7" w:rsidRPr="00785DBA">
        <w:rPr>
          <w:rFonts w:ascii="Times New Roman" w:hAnsi="Times New Roman" w:cs="Times New Roman"/>
          <w:bCs/>
          <w:iCs/>
          <w:sz w:val="24"/>
          <w:szCs w:val="24"/>
        </w:rPr>
        <w:t>Учебно</w:t>
      </w:r>
      <w:proofErr w:type="spellEnd"/>
      <w:r w:rsidR="002246B7" w:rsidRPr="00785DBA">
        <w:rPr>
          <w:rFonts w:ascii="Times New Roman" w:hAnsi="Times New Roman" w:cs="Times New Roman"/>
          <w:bCs/>
          <w:iCs/>
          <w:sz w:val="24"/>
          <w:szCs w:val="24"/>
        </w:rPr>
        <w:t xml:space="preserve"> – тематический план</w:t>
      </w:r>
    </w:p>
    <w:p w:rsidR="002246B7" w:rsidRPr="00785DBA" w:rsidRDefault="00904D92" w:rsidP="00904D92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85DB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35C75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246B7" w:rsidRPr="00785DB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предмета</w:t>
      </w:r>
    </w:p>
    <w:p w:rsidR="009D6B08" w:rsidRPr="00785DBA" w:rsidRDefault="009D6B08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>- Ожидаемые результаты обучения по программе</w:t>
      </w:r>
    </w:p>
    <w:p w:rsidR="00A35C75" w:rsidRPr="00785DBA" w:rsidRDefault="00A35C75" w:rsidP="00904D9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5DBA">
        <w:rPr>
          <w:rFonts w:ascii="Times New Roman" w:hAnsi="Times New Roman" w:cs="Times New Roman"/>
          <w:bCs/>
          <w:iCs/>
          <w:sz w:val="24"/>
          <w:szCs w:val="24"/>
        </w:rPr>
        <w:t xml:space="preserve"> - Список литературы</w:t>
      </w:r>
    </w:p>
    <w:p w:rsidR="00A35C75" w:rsidRPr="00C47D02" w:rsidRDefault="00A35C75" w:rsidP="00A35C75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5C75" w:rsidRPr="00C47D02" w:rsidRDefault="00A35C75" w:rsidP="00A35C75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5C75" w:rsidRPr="00C47D02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5C75" w:rsidRPr="00C47D02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5C75" w:rsidRPr="00C47D02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7D02" w:rsidRDefault="00C47D02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7D02" w:rsidRDefault="00C47D02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47D02" w:rsidRDefault="00C47D02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35C75" w:rsidRDefault="00A35C75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A103B" w:rsidRDefault="001A103B" w:rsidP="00DA0985">
      <w:pPr>
        <w:spacing w:after="0" w:line="240" w:lineRule="auto"/>
        <w:ind w:hanging="993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51130" w:rsidRPr="00067B70" w:rsidRDefault="00904D92" w:rsidP="00904D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B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6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1130" w:rsidRPr="0006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51130" w:rsidRPr="00067B70" w:rsidRDefault="00C51130" w:rsidP="00C511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дисциплин, способствующих музыкально-эстетическому воспитанию учащихся, расширению их </w:t>
      </w:r>
      <w:r w:rsidR="00C47D02"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музыкального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кругозора, формированию музыкального вкуса, является «Слушание музыки». Являясь своего рода «нулевым циклом» курса музыкальной литературы, этот предмет вводит учащихся в тайны творчества и направлен на развитие навыков художественного мышления, позволяющих в дальнейшем самостоятельно анализировать услышанную музыку. 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</w:t>
      </w:r>
    </w:p>
    <w:p w:rsidR="00C51130" w:rsidRPr="00C47D02" w:rsidRDefault="00C51130" w:rsidP="00C511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музыки дает возможность узнать больше классической музыки с раннего возраста и позволяет подойти к изучению курса музыкальной литературы более подготовленным.</w:t>
      </w:r>
    </w:p>
    <w:p w:rsidR="00C51130" w:rsidRPr="00C47D02" w:rsidRDefault="00C51130" w:rsidP="00C51130">
      <w:p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Настоящая программа предполагает обучение детей по предмету «Слушание музыки» дополнительной предпрофессиональной общеобразовательной программы «Фортепиано, баян». Возраст поступающих в первый класс - с шести лет шести месяцев до девяти лет. Срок освоения программы - 3 года.</w:t>
      </w:r>
    </w:p>
    <w:p w:rsidR="00C51130" w:rsidRPr="00C47D02" w:rsidRDefault="00C51130" w:rsidP="00C51130">
      <w:pPr>
        <w:tabs>
          <w:tab w:val="left" w:pos="480"/>
        </w:tabs>
        <w:spacing w:after="12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tabs>
          <w:tab w:val="left" w:pos="480"/>
        </w:tabs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«Фортепиано».  </w:t>
      </w:r>
    </w:p>
    <w:p w:rsidR="00C51130" w:rsidRPr="00C47D02" w:rsidRDefault="00C51130" w:rsidP="00C51130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учётом возрастных особенностей учащихся и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направлена на:</w:t>
      </w:r>
    </w:p>
    <w:p w:rsidR="00C51130" w:rsidRPr="00C47D02" w:rsidRDefault="00C51130" w:rsidP="00C511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C51130" w:rsidRPr="00C47D02" w:rsidRDefault="00C51130" w:rsidP="00C511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C51130" w:rsidRPr="00C47D02" w:rsidRDefault="00C51130" w:rsidP="00C51130">
      <w:pPr>
        <w:widowControl w:val="0"/>
        <w:tabs>
          <w:tab w:val="left" w:pos="480"/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учащимися знаний, слуховых навыков, позволяющих воспринимать и анализировать музыкальные произведения; 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учащихся к систематическому изучению курса музыкальной литературы.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искусству, накопление слухового опыта, воспитание музыкального вкуса, расширение кругозора, а также развитие творческих способностей детей и приобретение ими начальных профессиональных навыков.</w:t>
      </w:r>
    </w:p>
    <w:p w:rsidR="00C47D02" w:rsidRPr="00C47D02" w:rsidRDefault="00C47D02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02" w:rsidRPr="00C47D02" w:rsidRDefault="00C47D02" w:rsidP="00C4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C51130" w:rsidRPr="00C47D02" w:rsidRDefault="00C51130" w:rsidP="00C5113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умения самостоятельно воспринимать и оценивать культурные ценности;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комплекса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опираясь на эмоциональную отзывчивость и увлеченность детей, создать «фонд» музыкальных впечатлений и первоначальных знаний учащихся;</w:t>
      </w:r>
    </w:p>
    <w:p w:rsidR="00C51130" w:rsidRPr="00C47D02" w:rsidRDefault="00C51130" w:rsidP="00C51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труду;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в дальнейшем осваивать профессиональные образовательные программы в области искусства.</w:t>
      </w:r>
    </w:p>
    <w:p w:rsidR="00C51130" w:rsidRPr="00C47D02" w:rsidRDefault="00C51130" w:rsidP="00C51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12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индивидуальный подход к учащимся. </w:t>
      </w:r>
    </w:p>
    <w:p w:rsidR="00C51130" w:rsidRPr="00C47D02" w:rsidRDefault="00C51130" w:rsidP="00CB5AC7">
      <w:pPr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проведения аудиторного учебного занятия -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мелкогрупповой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 в соответствии с учебным планом. Продолжительность занятия – </w:t>
      </w:r>
      <w:r w:rsidR="00C47D02"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техническое оснащение занятий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групповых занятий должны быть оснащены:</w:t>
      </w:r>
    </w:p>
    <w:p w:rsidR="00C51130" w:rsidRPr="00C47D02" w:rsidRDefault="00C51130" w:rsidP="00C511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клавишным инструментом: пианино, рояль;</w:t>
      </w:r>
    </w:p>
    <w:p w:rsidR="00C51130" w:rsidRPr="00C47D02" w:rsidRDefault="00C51130" w:rsidP="00C511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видеоаппаратурой;</w:t>
      </w:r>
    </w:p>
    <w:p w:rsidR="00C51130" w:rsidRPr="00C47D02" w:rsidRDefault="00C51130" w:rsidP="00C511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мебелью: досками, столами, стульями, стеллажами, шкафами;</w:t>
      </w:r>
    </w:p>
    <w:p w:rsidR="00C51130" w:rsidRPr="00C47D02" w:rsidRDefault="00C51130" w:rsidP="00C511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наглядными пособиями.</w:t>
      </w:r>
    </w:p>
    <w:p w:rsidR="00C51130" w:rsidRPr="00C47D02" w:rsidRDefault="00C51130" w:rsidP="00C511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учебного времени,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130" w:rsidRPr="00C47D02" w:rsidRDefault="00C51130" w:rsidP="00C511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предусмотренный учебным планом на реализацию учебного предмета</w:t>
      </w:r>
    </w:p>
    <w:tbl>
      <w:tblPr>
        <w:tblpPr w:leftFromText="180" w:rightFromText="180" w:vertAnchor="text" w:horzAnchor="margin" w:tblpY="1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993"/>
        <w:gridCol w:w="992"/>
        <w:gridCol w:w="1276"/>
        <w:gridCol w:w="1417"/>
      </w:tblGrid>
      <w:tr w:rsidR="00C51130" w:rsidRPr="00C47D02" w:rsidTr="00C47D02">
        <w:trPr>
          <w:trHeight w:val="525"/>
        </w:trPr>
        <w:tc>
          <w:tcPr>
            <w:tcW w:w="2376" w:type="dxa"/>
            <w:vMerge w:val="restart"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наименование учебного предмета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в часах</w:t>
            </w:r>
          </w:p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C51130" w:rsidRPr="00C47D02" w:rsidTr="00C47D02">
        <w:trPr>
          <w:cantSplit/>
          <w:trHeight w:val="450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extDirection w:val="btLr"/>
          </w:tcPr>
          <w:p w:rsidR="00C51130" w:rsidRPr="00C47D02" w:rsidRDefault="00C51130" w:rsidP="00C511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C51130" w:rsidRPr="00C47D02" w:rsidTr="00C47D02">
        <w:trPr>
          <w:trHeight w:val="369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C51130" w:rsidRPr="00C47D02" w:rsidTr="00C47D02">
        <w:trPr>
          <w:trHeight w:val="264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1130" w:rsidRPr="00C47D02" w:rsidRDefault="00515FBA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C51130" w:rsidRPr="00C47D02" w:rsidRDefault="00515FBA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C51130" w:rsidRPr="00C47D02" w:rsidRDefault="00515FBA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1130" w:rsidRPr="00C47D02" w:rsidTr="00C47D02">
        <w:trPr>
          <w:trHeight w:val="277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51130" w:rsidRPr="00C47D02" w:rsidRDefault="00C51130" w:rsidP="00C511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51130" w:rsidRPr="00C47D02" w:rsidRDefault="00C51130" w:rsidP="00C51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C51130" w:rsidRPr="00C47D02" w:rsidTr="00C47D02">
        <w:trPr>
          <w:trHeight w:val="299"/>
        </w:trPr>
        <w:tc>
          <w:tcPr>
            <w:tcW w:w="2376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ПО.02. УП.02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268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 занятия</w:t>
            </w:r>
            <w:proofErr w:type="gram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993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rPr>
          <w:trHeight w:val="235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  <w:proofErr w:type="gram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  <w:tc>
          <w:tcPr>
            <w:tcW w:w="993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51130" w:rsidRPr="00C47D02" w:rsidTr="00C47D02">
        <w:trPr>
          <w:trHeight w:val="453"/>
        </w:trPr>
        <w:tc>
          <w:tcPr>
            <w:tcW w:w="2376" w:type="dxa"/>
            <w:vMerge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по предмету</w:t>
            </w:r>
          </w:p>
        </w:tc>
        <w:tc>
          <w:tcPr>
            <w:tcW w:w="993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C51130" w:rsidRPr="00C47D02" w:rsidRDefault="00C51130" w:rsidP="00C5113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Самостоятельная работа может быть использована на дополнительное прослушивание музыкальных произведений, выполнение домашнего задания обучающимися, посещение ими учреждений культуры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(филармоний, театров, концертных залов, музеев</w:t>
      </w: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чтение дополнительной литературы и обмен мнениями на основе полученных впечатлений. </w:t>
      </w:r>
      <w:r w:rsidRPr="00C4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Объём времени в неделю отводимый на самостоятельную работу обучающихся определён с учётом минимальных затрат на подготовку домашнего задания и параллельного освоения детьми программ начального и основного общего образования.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контроля, критерии оценок</w:t>
      </w:r>
    </w:p>
    <w:p w:rsidR="00C51130" w:rsidRPr="00C47D02" w:rsidRDefault="00C51130" w:rsidP="00C511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 и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51130" w:rsidRPr="00C47D02" w:rsidRDefault="00C51130" w:rsidP="00C511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контроля и учёта успеваемости обучающихся по предмету «Слушание музыки» являются: текущий контроль и промежуточная аттестация.</w:t>
      </w:r>
    </w:p>
    <w:p w:rsidR="00C51130" w:rsidRPr="00C47D02" w:rsidRDefault="00C51130" w:rsidP="00C511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рамках аудиторных занятий и направлен на выявление общего уровня подготовки и качества овладения учащимися учебного материала. Форма проведения текущего контроля может быть представлена в виде: фронтального опроса, тестирования, небольшой письменной работы, музыкальной викторины или проверки домашнего задания.</w:t>
      </w:r>
    </w:p>
    <w:p w:rsidR="00C51130" w:rsidRPr="00C47D02" w:rsidRDefault="00C51130" w:rsidP="00C511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основной формой контроля работы учащихся. Промежуточная аттестация позволяет определить качество реализации учебного процесса, уровень теоретической и практической подготовки учащихся, а также уровень умений и навыков сформированных на определённом этапе обучения. Основная форма проведения промежуточной аттестации – контрольный урок, который проводится в счёт аудиторного времени, предусмотренного на учебный предмет в конце каждого полугодия.</w:t>
      </w:r>
    </w:p>
    <w:p w:rsidR="00C51130" w:rsidRPr="00C47D02" w:rsidRDefault="00C51130" w:rsidP="00C511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проходит в виде контрольного урока. Оценка, полученная на контрольном уроке в конце третьего года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заносится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свидетельство об окончании школы.</w:t>
      </w:r>
    </w:p>
    <w:p w:rsidR="00C51130" w:rsidRPr="00C47D02" w:rsidRDefault="00C51130" w:rsidP="00C5113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47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ab/>
      </w:r>
    </w:p>
    <w:p w:rsidR="00C51130" w:rsidRPr="00C47D02" w:rsidRDefault="00C51130" w:rsidP="00C51130">
      <w:pPr>
        <w:tabs>
          <w:tab w:val="righ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оценок текущего контроля успеваемости </w:t>
      </w:r>
      <w:proofErr w:type="gramStart"/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промежуточной</w:t>
      </w:r>
      <w:proofErr w:type="gramEnd"/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</w:t>
      </w:r>
    </w:p>
    <w:p w:rsidR="00C51130" w:rsidRPr="00C47D02" w:rsidRDefault="00C51130" w:rsidP="00C511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оценок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промежуточной и итоговой аттестации основана на пятибалльной шкале дифференцированной в абсолютном значении. В рамках текущего контроля на основе пятибалльной шкалы допустимо применением плюсов и минусов.</w:t>
      </w:r>
    </w:p>
    <w:p w:rsidR="00C51130" w:rsidRPr="00C47D02" w:rsidRDefault="00C51130" w:rsidP="00C5113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 («отлично»):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музыкального, исторического и теоретического материала на уровне требований программы;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музыкальной терминологией;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охарактеризовать содержание и выразительные средства музыки.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 («хорошо»)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музыкального, исторического и теоретического материала на уровне требований программы;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музыкальной терминологией;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достаточное умение охарактеризовать содержание и выразительные средства музыки.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 («удовлетворительно»):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полные знания музыкального, исторического и теоретического материала;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уверенное владение музыкальной терминологией;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слабое умение охарактеризовать содержание и выразительные средства музыки.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 («неудовлетворительно»):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знание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музыкального, исторического и теоретического материала на уровне требований программы;</w:t>
      </w:r>
    </w:p>
    <w:p w:rsidR="00C51130" w:rsidRPr="00C47D02" w:rsidRDefault="00C51130" w:rsidP="00C511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владение музыкальной терминологией;</w:t>
      </w:r>
    </w:p>
    <w:p w:rsidR="00C51130" w:rsidRPr="00C47D02" w:rsidRDefault="00C51130" w:rsidP="00C47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умение охарактеризовать содержание и выразительные средства музыки.</w:t>
      </w:r>
    </w:p>
    <w:p w:rsidR="00C51130" w:rsidRPr="00C47D02" w:rsidRDefault="00C51130" w:rsidP="00C51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рекомендации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20-е годы двадцатого столетия Б. Асафьев и Б. Яворский дали определение предмету «Слушание музыки»: </w:t>
      </w: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«Слушание музыки — это формирование культуры восприятия».</w:t>
      </w:r>
      <w:r w:rsidRPr="00C47D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музыкальное восприятие лежит в основе всех видов музыкальной деятель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Формирование способности эстетически воспринимать музыкальное произведение начинается с развития слуховой наблюдательности. Задача педагога состоит в том, чтобы обучать слуховому «наблюдению-осмыслению течения музыки, ее развития, происходящих в ней процессов,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наблюдая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делать выводы и обобщения» (Б. Асафьев). Необходимо подвести учащихся «к постижению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процессуальности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суть музыки), а также сохранить эмоциональную свежесть и непосредственность восприятия при все возрастающей интеллектуальной углубленности». При данной постановке вопроса важна не сумма знаний, а приобретение умений и навыков. Программа «Слушания музыки» направлена именно на приобретение первоначальных умений и навыков и ориентирована, как сказано выше, на интеллектуальное развитие ребенка более, чем на выучку и на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учение»...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«Слушание музыки» ставит своей целью приобщить детей к музыкальной культуре через пробуждение интереса, формирование эстетического вкуса и практических музыкальных умений. В работе с детьми 7 — 9 лет важнейшим фактором обучения становится именно последнее — </w:t>
      </w: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практическая, творческая и часто игровая деятельность.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Насыщение методов обучения практическими упражнениями вызывает большую активность детей. 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восприятие музыки — это напряжение внимания, памяти, слухового аппарата. Для активизации восприятия необходимо помнить о следующем (вновь обратимся к тезису Б. Асафьева): </w:t>
      </w:r>
      <w:r w:rsidRPr="00C4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«...</w:t>
      </w:r>
      <w:r w:rsidRPr="00C47D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поменьше давать готовых определений, побольше вызывать на это детей, то есть подводить к терминам и определениям путем «живого наблюдения за музыкой». Кроме того, многие закономерности музыки даются сначала в ощущени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ях (практические и игровые задания способствуют этому), а позже углубляются и складываются в понятия: «Термин должен обобщать уже известное, но не предшествовать неизвестному».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центре внимания на уроке «Слушания музыки» само музыкальное произведение и восприятие его детьми. Для достижения поставленных на уроке целей в работе с младшими школьниками необходимо использовать весь жизненный опыт детей, опираясь на их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чувственное восприятие и знания из других областей образования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математика, природоведение...). Большую помощь оказывает обращение к аналогиям с двигательными, речевыми и пространственными явлениями.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хорошо срабатывают вопросы-ловушки и ролевые установки («мы с вами — ученые-музыканты», далее следует постановка задачи). Сам способ формулирования вопросов очень важен. Например, дети всегда хорошо реагируют на вопросы типа: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как ведет </w:t>
      </w:r>
      <w:proofErr w:type="gramStart"/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себя 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(нижний) голос в полифонии, или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на что похожа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мелодия, с чем связано звучание темы (с пением, речью, движением...),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что случится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,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убрать бас (изменить лад, ритм, тембр, фактуру...) и т. д.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в работе с детьми мы используем то, что они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еще не умеют, но будут уметь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.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имеем здесь дело с так называемыми зонами ближайшего и дальнего знания.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Зона ближайшего знания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это, в нашем случае, навыки и умения, а дальнего — представления и ощущения детей. Данная формула связана с принципом развивающего (опережающего) обучения, разработанного подробно в общеобразовательной школе (система развивающего обучения Д. Эльконина, В. Давыдова). Основные ее положения таковы:</w:t>
      </w:r>
    </w:p>
    <w:p w:rsidR="00C51130" w:rsidRPr="00C47D02" w:rsidRDefault="00C51130" w:rsidP="00C511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детей в самообучении;</w:t>
      </w:r>
    </w:p>
    <w:p w:rsidR="00C51130" w:rsidRPr="00C47D02" w:rsidRDefault="00C51130" w:rsidP="00C511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темп прохождения курса;</w:t>
      </w:r>
    </w:p>
    <w:p w:rsidR="00C51130" w:rsidRPr="00C47D02" w:rsidRDefault="00C51130" w:rsidP="00C511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теоретических знаний.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при этом мы не просто берем материал более старшего класса. Необходима другая постановка процесса обучения: теория не «разжевывается», но дается в таком контексте системы, при котором из одной точки можно видеть целое (например, проследить путь ключевой интонации в сонатной форме от начала до конца, «пробежав» перед прослушиванием глазами по нотам, анализируя ход событий, связанных с этим мотивом). Очень часто при таком подходе музыкальное произведение (любая звучащая иллюстрация) становится «внешним поводом для внутренних размышлений». Можно, например, вернуться к уже прослушанным произведениям и подумать, насколько разнообразно работает такой приём развития, как повтор: в «Охоте» А. Вивальди из концерта «Осень» создается эффект «близко-далеко» (соотношение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forte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piano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пьесе К. Дебюсси «Снег танцует» передается эффект звукозаписи, а у В. Моцарта в «Маленькой ночной серенаде» представляется возможным поиск устойчивости (вопросы — ответы). При изучении темы «Программная музыка» (2 класс), можно вернуться к музыке вступления «Рассвет на Москве-реке» М. Мусоргского и подумать о том, насколько музыкальное содержание шире объявленной программы.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заставляет вновь и вновь возвращаться к уже знакомому материалу, помогает активизировать слуховую деятельность детей. Также, он является основанием важного методического приема в процессе развивающего обучения: изучать новое на старом, пройденном материале, а уже осмысленные факты закреплять на новой музыке. Закрепление пройденного на новом материале позволяет осуществлять контроль в нетрадиционных творческих формах, в том числе и письменных (об этом речь пойдет ниже).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Преобладающая форма работы с младшими школьниками - это уроки-беседы,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которые, наряду с диалогом, педагог может вносить краткие объяснения, рассказы, практические задания, т. к. возраст детей требует разнообразия форм обучения и быстрой смены видов деятельности. Уроки могут иметь разный облик, в зависимости от содержания: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урок-воспоминание, урок-сказка, урок-исследование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большой долей самостоятельной аналитической работы,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урок-настроение, комплексный урок.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центре любого урока всегда стоит звучащая Музыка и эмоциональный отклик на нее. Необходимо учесть эту существенную деталь при ознакомлении с по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урочными планами.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Способы показа музыкального произведения могут быть различными:</w:t>
      </w:r>
    </w:p>
    <w:p w:rsidR="00C51130" w:rsidRPr="00C47D02" w:rsidRDefault="00C51130" w:rsidP="00C51130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музыкальное произведение (без комментариев педагога и без объявления названия), а затем дают характеристику темам и музыкальному образу в целом, пытаются определить название.</w:t>
      </w:r>
    </w:p>
    <w:p w:rsidR="00C51130" w:rsidRPr="00C47D02" w:rsidRDefault="00C51130" w:rsidP="00C51130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прослушивания музыкального произведения педагог обсуждает с детьми, какие именно средства музыкальной выразительности будут участвовать в создании образа, задан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 программе или в названии. После прослушивания произведения дети находят подтверждение или опровержение собственным предположениям.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маленькими детьми необходимо помнить о следующем: опираясь на яркое эмоционально-чувственное восприятие, нужно стремиться к обобщенной характеристике музыкального образа, не привязывать его к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конкретной предметности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Домашние задания должны быть увлекательными и нетрудными.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вариант, можно предложить детям записать названия произведений и подобрать к ним эпитеты, принести на урок нотные примеры на пройденную тему из собственного исполнительского репертуара, найти в словарях или справочных изданиях какие-либо сведения о композиторах и музыкальных инструментах. Дети любят сочинять музыкальные примеры, и, конечно, рисовать. Вообще, рисунки возможны не только по таким очевидным темам, как «Снег танцует», но и по неожиданной теме — «Кульминация». Удивительно, что дети могут столь остроумно и обобщенно отразить это явление в рисунках! (Пример «рисунка-кульминации»: изображение полусферы из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солнышек (утро, полдень, вечер, ночь), где кульминацией является полдень; зарисовки одного и того же дерева в 4 времени года, где кульминацией являются лето и осень; закрашенный красками лист, в центре которого находится цветовое пятно-сгусток, т. е. кульминация).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Домашние задания часто связаны с сочинением музыкальных примеров,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особую ценность, по верному замечанию Б. Яворского, представляет не столько продукт творчества, сколько сам процесс овладения музыкальной речью. Но еще важнее — суметь включить детей в этот процесс, что получается не сразу и не со всеми. Иногда дети считают, что они что-то сочинили, хотя на самом деле лишь подобрали знакомую мелодию, или использовали пьесу из своего репертуара (например, в задании «Сочиняем сказку в звуках»). Такая работа тоже возможна, но детям надо объяснить разницу между музыкальным оформлением с помощью музыки других композиторов и, собственно сочинением.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Запустить механизм сочинения очень важно с самого начала обучения.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может быть «удобнее» колокольного звона, когда дети выступают в роли звонарей! Сложность составляет прослушивание всех желающих на одном уроке, однако педагог может слушать учеников понемногу и на нескольких занятиях: это позволит использовать один из перспективных методических приемов — при объяснении нового материала отталкиваться от сочинений детей, примеров из их исполнительского репертуара или от уже знакомого им произведения.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К практическим и творческим формам работы дома и в классе относятся краткие письменные работы, часто в форме тестов: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выбрать нужное слово из данных (средства выра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эпитеты) или поставить правильный термин в нужном месте (например, в «Колыбельной, которую мальчик пел сам себе» Л. Тимофеева есть запев и припев; дети дол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написать, где именно они слышат речитатив, а где — кантилену, и объяснить устно, почему звучит так, а не иначе).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дети могут написать на уроке до 6 эпитетов печатными буквами. Во 2 классе они пишут более свободно и смогут не просто записать ряд эпитетов, но и отметить элементы музыкальной речи, создающие образ. К концу 2 класса свое впечатление о небольшом музыкальном произведении дети уже способны выразить в более-менее связном рассказе (с предварительной беседой и комплексом продуманных вопросов). В 3 классе педагог может провести ряд письменных работ с целью закрепления пройденных тем на незнакомом музыкальном материале: это и определение первичного жанра, и определение элементов музыкальной речи, способствующих созданию образа. Также можно провести ряд работ по определению простых форм. И, наконец, в итоговой работе (например, по «Колыбельной» А. Лядова из «Восьми русских народных песен») дети смогут выявить и свое отношение к музыке, и собственные аналитические возможности. 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не всегда нужно ставить оценки за письменную работу, но поощрять за удачные находки необходимо. Критерии оценок могут быть разными. Они зависят от ин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дивидуального продвижения учащихся, а также не столько от того, что написал ученик, но от того, что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подразумевал под написанным.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том, 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как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читать детские работы, требует особого разговора.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оценок за устную работу на уроке, то они должны отражать скорее большую или меньшую активность ребенка, чем его выучку, ведь слишком мал еще запас прочности знаний в такой сложной материи, где многое не поддается формальному определению.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Заключительное напутствие педагогам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тем, как относиться к предлагаемому музыкальному материалу. Составитель не настаивает, чтобы на уроках прозвучало все, пред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ложенное в программе. Некоторые же произведения можно заменить или вовсе от них отказаться. Однако многие примеры обойти вниманием нельзя. Все зависит от группы учащихся, ее продвижения вперед, а также от того, насколько сам педагог согласен с тем или иным музыкальным примером. Если педагог имеет более интересный и яркий, на его взгляд, музыкальный материал, помогающий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раскрыть тему, то это можно только приветствовать. В данном случае вновь уместно вспомнить замечательные слова из книги А. Лагутина: </w:t>
      </w:r>
      <w:r w:rsidRPr="00C47D02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>«Хороший современный урок - своего рода педагогическое произведение, ... где расчет и вдохновение выступают в неразрывном единстве».</w:t>
      </w:r>
      <w:r w:rsidRPr="00C47D0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любые усилия педагога, ведущего «Слушание музыки», будут состоятельными лишь тогда, когда педагог отнесется к программе по-настоящему творчески, а также будет учитывать реальные возможности и способности своих учеников.</w:t>
      </w:r>
    </w:p>
    <w:p w:rsidR="00C51130" w:rsidRPr="00C47D02" w:rsidRDefault="00C51130" w:rsidP="00C5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C51130" w:rsidRPr="00C47D02" w:rsidRDefault="00C51130" w:rsidP="00C511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21"/>
        <w:gridCol w:w="1134"/>
        <w:gridCol w:w="1417"/>
        <w:gridCol w:w="1134"/>
      </w:tblGrid>
      <w:tr w:rsidR="00C51130" w:rsidRPr="00C47D02" w:rsidTr="00C47D02">
        <w:trPr>
          <w:trHeight w:val="233"/>
        </w:trPr>
        <w:tc>
          <w:tcPr>
            <w:tcW w:w="674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821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85" w:type="dxa"/>
            <w:gridSpan w:val="3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C51130" w:rsidRPr="00C47D02" w:rsidTr="00C47D02">
        <w:trPr>
          <w:trHeight w:val="232"/>
        </w:trPr>
        <w:tc>
          <w:tcPr>
            <w:tcW w:w="674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и музыка. Что такое музыка?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выразительных возможностях элементов музыкальной речи: звуки шумовые и музыкальные; динамика; регистр; темп; лад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Метроритм, пульсация в музыке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Мелодический рисунок, его выразительные свойства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элементов музыкальной речи, создающий характер и образ произведения: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пьесы – портреты;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пьесы – пейзажи;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пьес, противоположных по образному содержанию: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пьесы – настроения;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пьесы – игровые сценки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интонация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 музыкальных инструментов: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скрипка и виолончель;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флейта и фагот;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гобой и кларнет;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валторна и труба;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литавра и барабан;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фортепиано и клавесин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– герои сказки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«Петя и волк»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сюжеты в музыке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образа во времени в сказочном музыкальном спектакле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музыка. Различные виды маршей. Танцы (народные, старинные, современные)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674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51130" w:rsidRPr="00C47D02" w:rsidRDefault="00C47D02" w:rsidP="00C47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                                                           </w:t>
      </w:r>
      <w:r w:rsidR="00C51130"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r w:rsidR="00C51130"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706"/>
        <w:gridCol w:w="1559"/>
        <w:gridCol w:w="1134"/>
        <w:gridCol w:w="1134"/>
      </w:tblGrid>
      <w:tr w:rsidR="00C51130" w:rsidRPr="00C47D02" w:rsidTr="00C47D02">
        <w:trPr>
          <w:trHeight w:val="233"/>
        </w:trPr>
        <w:tc>
          <w:tcPr>
            <w:tcW w:w="789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706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C51130" w:rsidRPr="00C47D02" w:rsidTr="00C47D02">
        <w:trPr>
          <w:trHeight w:val="232"/>
        </w:trPr>
        <w:tc>
          <w:tcPr>
            <w:tcW w:w="789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в народном календаре. Осенние народные обряды и песни. Жатва.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Обряды и песни. Масленица.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Народные обряды и песни. Веснянки.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Летние праздники, обряды и песни.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музыкальные инструменты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не входящие в оркестровые группы: арфа и орган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духового и эстрадного оркестра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музыкальных произведений. Программная музыка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– человеческий голос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ансамблей и хоров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формы и жанры: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Песня. Куплетная форма;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Марш. Трехчастная форма;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Танец: полька, вальс, менуэт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песни, марша, танца в характеристике образа: 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семеро козлят»;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А.Половинкин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 ключик»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C51130" w:rsidRPr="00C47D02" w:rsidRDefault="00C51130" w:rsidP="00C47D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709"/>
        <w:gridCol w:w="1417"/>
        <w:gridCol w:w="1276"/>
        <w:gridCol w:w="1134"/>
      </w:tblGrid>
      <w:tr w:rsidR="00C51130" w:rsidRPr="00C47D02" w:rsidTr="00C47D02">
        <w:trPr>
          <w:trHeight w:val="233"/>
        </w:trPr>
        <w:tc>
          <w:tcPr>
            <w:tcW w:w="786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709" w:type="dxa"/>
            <w:vMerge w:val="restart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27" w:type="dxa"/>
            <w:gridSpan w:val="3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C51130" w:rsidRPr="00C47D02" w:rsidTr="00C47D02">
        <w:trPr>
          <w:trHeight w:val="232"/>
        </w:trPr>
        <w:tc>
          <w:tcPr>
            <w:tcW w:w="786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vMerge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музыки. Мелодия и её разновидности. Ритм, метр, размер. Регистры и фактура. Динамика. Штрихи.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вокальной музыки. Песня, романс, </w:t>
            </w: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ария. Куплетная форма и трёхчастная форма.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музыки. Инструментальная миниатюра. Прелюдия, пьеса, этюд. Простые формы. Рондо. Вариации.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муз.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музыка и слово;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музыка и живопись.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А.Лядов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«Кикимора»;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А.Лядов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озеро»;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М.Равель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сад»;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М.Чюрленис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лесу»;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«Лунный свет»;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«Рассвет на Москве-реке»;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 Фей из балета «Золушка».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Комические образы в музыке: игровая логика, приемы развития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Симфонический оркестр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– душа танца»: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«Лебединое озеро»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«Золушка»</w:t>
            </w:r>
          </w:p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И.Стравинский</w:t>
            </w:r>
            <w:proofErr w:type="spellEnd"/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«Петрушка»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1130" w:rsidRPr="00C47D02" w:rsidTr="00C47D02">
        <w:tc>
          <w:tcPr>
            <w:tcW w:w="78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C51130" w:rsidRPr="00C47D02" w:rsidRDefault="00C51130" w:rsidP="00C5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 в курсе</w:t>
            </w:r>
          </w:p>
        </w:tc>
        <w:tc>
          <w:tcPr>
            <w:tcW w:w="1417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C51130" w:rsidRPr="00C47D02" w:rsidRDefault="00C51130" w:rsidP="00C5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904D92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II.</w:t>
      </w:r>
      <w:r w:rsidR="00C51130"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 и музыка. Что такое музыка?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занятий начального периода обучения – беседа. От педагога требуется умение вызвать у детей интерес к общению.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изучения данной темы проводится беседа, в ходе которой учащиеся узнают: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такое музыка?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она появилась?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чего музыка нужна людям?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разных народов о возникновении музыки. О силе музыкального искусства (Орфей, Садко).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«Простая песенка» (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сл.М.Ивенсена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муз.А.Александрова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(сл.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Л.Дымовой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Е.Тиличеевой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</w:t>
      </w:r>
      <w:proofErr w:type="gramStart"/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картинках на тему: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«Я и музыка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«Мир, где нет музыки».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выразительных возможностях элементов музыкальной речи: звуки шумовые и музыкальные; динамика; регистр; темп; лад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уроках необходимо анализировать пьесы с одним главным определяющим элементом музыкальной речи. Важно не только констатировать элементы музыкального языка, но и выявлять их роль в создании музыкального образа.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различать свойства звука – основа развития музыкальных способностей. Разделить все окружающие нас звуки на две важные группы: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шумовые и звуки музыкальные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использовать живописные иллюстрации и стихотворения (например, «Разные звуки»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Е.Королевой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Возможно проведение игры «Звучащие картинки», в ходе которой небольшая группа детей, избегая использования слов, озвучивает сюжет предложенной иллюстрации. Задача «зрителей» - восстановить ход изображаемых событий в форме рассказа. 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Динамические оттенки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музыкальные краски, один из важных секретов превращения звука. Для того чтобы развить у детей умение различать разные по силе звуки, рекомендуется выполнять специальные, развивающие эту способность игры.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«Читаем сказку».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сказку (например, «Про кота Василия») с динамическими оттенками, меняя силу голоса. Заменить произношение слов «тихо», «громко», «чуть потише» и т.д. на цветное изображение («громко» - красный, «тихо» - «розовый). Вместо русских слов произносить итальянские «пиано», «форте», меняя при этом силу голоса.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«Цветное эхо».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превратить звуковое эхо в краски с помощью набора оттенков одного цвета.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«Ветерок и волны».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(Лендлер.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Дети свободно располагаются по классу. Руками и телом они изображают движение волн: небольших – на </w:t>
      </w:r>
      <w:r w:rsidRPr="00C47D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piano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больших – на </w:t>
      </w:r>
      <w:r w:rsidRPr="00C47D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forte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импровизированные.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возможности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сказку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Р.Кончаловской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Нина». Умение различать звуки низкого, среднего и верхнего регистров закрепляется в процессе игры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«Подумай и отгадай».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игры: детям раздаются карточки с изображением животных (медведь, заяц, птичка). Необходимо определить, кому принадлежит мелодия.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</w:t>
      </w:r>
      <w:r w:rsidRPr="00C4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рекомендуется изучать на основе сказки «О братьях Мажоре и Миноре»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М.Старокадомский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«Зайчик»,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В.Ребиков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«Медведь»,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«Воробышки»,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Р.Ромм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Г.Левкодимов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«Тихая и громкая музыка»,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«Шествие гномов»,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С.Майкапар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«Мотылёк»,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«Полёт шмеля»,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«Лендлер»,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кукла», «Болезнь куклы»,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В.Кикта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С.Серовой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) «Улитка».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предметы, издающие шумовые и музыкальные звуки; подобрать загадки; изображать на инструменте звон колоколов различной величины; придумать и озвучить диалог Дюймовочки и Великана (Медведя и Воробья).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Метроритм, пульсация в музыке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пульса в музыке и музыкальных долей с пульсом человека и ходом часов. Сильные и слабые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 в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такта. Метрическое своеобразие музыки и чувственное восприятие доли-пульса, музыкального «шага». Перед прослушиванием музыкальных примеров рекомендуется представлять ритмическую и пластическую модель пьесы.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«Карнавал животных»: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«Кенгуру» - прерывистый ритм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«Антилопы» - короткие длительности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«Слон» - равномерный ритм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различать длинные и короткие звуки, а также, познакомиться с разнообразными ритмическими рисунками (узорами), поможет сказка «Дружная семья»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Е.Королёвой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рассказывается, как дружно жили в семье разные длительности.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музыкальные игры с мячом. Возможна инсценировка стихотворения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«Карнавал животных»,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«Золушка», полночь;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А.Филиппенко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«Скакалка»,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Л.Шитте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«Этюд», соч.106, №6;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«Картинки с выставки» (Быдло, Прогулка).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изобразить в звуках шаги героев сказки «Теремок».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Мелодический рисунок, его выразительные свойства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акцентируется на осознание выразительной роли мелодии как основы музыкального образа произведения. Дается понятие вокальной, кантиленой, инструментальной мелодии. Различные типы мелодического рисунка. Песенно-речитативные мелодии, инструментальный речитатив.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«Ноктюрн»,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Maria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«Симфония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гл.п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«Похороны куклы», Речитатив Сусанина из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М.И.Глинки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за царя»,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для фортепиано с оркестром №23,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свои примеры на разные типы мелодического рисунка.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Комплекс элементов музыкальной речи, создающий характер и образ произведения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Пьесы – портреты: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Д.Кабалевский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«Плакса», «Злюка», «Резвушка»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тетрадь» (Заводная кукла)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альбом» (Болезнь куклы)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Пьесы – пейзажи: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«Метель» (Весна и осень)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музыка» (Утро. Вечер)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пьес, противоположных по образному содержанию: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Пьесы – настроения: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А.Гречанинов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разлуке», «Недовольство», «Жалоба», «Мой первый бал»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«Грустная песенка»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Кэк-уок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Пьесы – игровые сценки: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«Шествие гномов» -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лошадки»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Р.Шуман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«Верхом на палочке» -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лошадки»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 к любому произведению.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Музыкальная интонация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интонаций. Интонация вздоха (ламенто). Колыбельные. Роль тембра, регистра, динамики и других компонентов музыкального языка в создании интонаций угрозы, насмешки, скороговорки, плача, вопроса, фанфары, призыва.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Интонировать детские стихи, сочинять на них песенки. Читать стихи с неправильной интонацией, определяя элементы речи, не соответствующие данному характеру. Петь и играть интонации м.2, м.3, ч.4.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Дж.Россини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«Дуэт кошек»,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«Колыбельная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Волховы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оперы «Садко»;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 опере «Евгений Онегин»; </w:t>
      </w:r>
      <w:proofErr w:type="spellStart"/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В.А,Моцарт</w:t>
      </w:r>
      <w:proofErr w:type="spellEnd"/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Фигаро «Мальчик резвый»;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А.Гречанинов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разлуке»;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«Рондо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Фарлафа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К.Глюк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«Мелодия»;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«Плач Юродивого»;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В.Калинников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«Киска».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интонации для любимых сказочных героев; сочинить сказку в звуках; выучить колыбельную.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Голоса музыкальных инструментов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музыкальными инструментами – важный этап на пути к музыке. Самый эффективный способ освоения инструментальных тембров – сравнение. Целесообразно сопоставлять звучания контрастных тембров: скрипка – виолончель, флейта – фагот, фортепиано – клавесин. Истории возникновения музыкальных инструментов. Желательно использование доступного интересного материала. Возможен вариант построения уроков в виде сказочного путешествия в страну Музыкальных инструментов.</w:t>
      </w: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«Рондо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каприччиозо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скрипка;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«Лебедь» - виолончель;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«Шутка» - флейта;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«Симфония №6» - соло фагота;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из балета «Лебединое озеро» - соло гобоя;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«Старинная французская песенка» - соло кларнета;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цветов» - соло валторны;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Д.Верди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«Марш» из оперы «Аида» - труба;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М.Равель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«Болеро» - барабан;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«Прелюдия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клавесин;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Соната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№11» - фортепиано.</w:t>
      </w: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рассказ о своем музыкальном инструменте; рисунок любого музыкального инструмента.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Музыкальные инструменты – сказка </w:t>
      </w:r>
      <w:proofErr w:type="spellStart"/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С.Прокофьева</w:t>
      </w:r>
      <w:proofErr w:type="spellEnd"/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«Петя и волк»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героя сказки и инструментального тембра. Повторение изученных музыкальных тембров. Полезно провести игру «Чей голос звучит?» (определить звучание, подобрать необходимую иллюстрацию)</w:t>
      </w:r>
    </w:p>
    <w:p w:rsidR="00C51130" w:rsidRPr="00C47D02" w:rsidRDefault="00C51130" w:rsidP="00C51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Сказочные сюжеты в музыке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интонаций, регистрового объёма, динамики, лада и других выразительных средств после прослушивания всего музыкального произведения.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альбом» (Баба-Яга);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«Картинки с выставки» (Гном, Избушка на курьих ножках);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А.Лядов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«Кикимора» (вступление, экспозиция).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Развитие образа во времени в сказочном музыкальном спектакле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беседа.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Ю.Левитин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«Муха-Цокотуха»</w:t>
      </w: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Танцевальная музыка. Различные виды маршей. Танцы (народные, старинные, современные)</w:t>
      </w:r>
      <w:r w:rsidRPr="00C47D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внимание детей фиксируется на предназначении музыки в повседневной жизни и роли бытовых жанров, таких как марши, танцы. Необходимо показать разные виды маршей – детский, игрушечный, военный, траурный, сказочный.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танцы, можно познакомить детей с наиболее известными европейскими танцами, такими как менуэт, вальс, полька, показать наиболее яркие образцы национальных танцев – русских (камаринская, трепак, барыня), украинских (гопак), кавказских (лезгинка), польских (полонез, мазурка). Рекомендуется показ картинок, изображающих национальные костюмы и движения. Можно разучить некоторые движения. При прослушивании необходимо обратить внимание детей на жанровые признаки танца или марша (размер, темп, ритм).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 деревянных солдатиков»;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 Черномора»;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«Шествие царя Берендея»;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сонаты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Ф.Мендельсон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«Свадебный марш»;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«Камаринская», «Полька» из «Детского альбома»;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«Менуэт»;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Я.Сибелиус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«Грустный вальс»;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Л.Боккерини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«Менуэт»;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«Гопак» из оперы «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Сорочинская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«Мазурка», «Полонез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А.Рубинштейн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«Лезгинка» из оперы «Демон».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мелодию (марш, полька, вальс).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года (1 час)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Изучая с детьми фольклор, следует вспомнить знакомые им народные праздники, обычаи, обряды. Знакомство с фольклором можно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путешествие по народному календарю.</w:t>
      </w: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Времена года в народном календаре. Осенние народные обряды и песни. Жатва.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даты, начало жатвы и её ход, песни.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песни, связанные с обрядами и праздниками матушки Осенины. Дожинки, обжинки,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жнивные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песни, «Осень пришла».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песен.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Зима. Обряды и песни. Масленица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Святки. Разыгрывание святочных обрядов. Рождество. Масленица. Обычаи, гадания. Особые приготовления к праздникам.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колядки, подблюдные песни, масленичные песни.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Проводы масленицы из оперы «Снегурочка»,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А.Лядов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«Восемь русских народных песен» («Коляда»).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колядку, нарисовать чучело Масленицы и её проводы.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Весна. Народные обряды и песни. Веснянки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весны. Образы птиц. Весенние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подготовки к полевым работам.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песни-веснянки. «Ой, кулики», «Весна, весна красная».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песню-веснянку.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Лето. Летние праздники, обряды и песни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Егорьев день, семик, Иван Купала. Обряды и ход праздников. Семицкие и купальские песни. Завивание березки,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кумование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гадание на венках. Различные виды хороводов: круговые и замкнутые.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«Ай, во поле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липенька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(семицкая), «Около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дуба» (егорьевская), «Во поле береза стояла», «Ходила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«Бояре».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наиболее понравившийся обряд из летних праздников.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Детский фольклор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Колыбельные. Прибаутки. Потешки. Считалки. Дразнилки.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Музыкальный материал: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педагога.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сочинить мелодию в народном стиле (потешка, считалка). Вспомнить и записать известные детские считалки.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Народные музыкальные инструменты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Балалайка. Домра. Гусли. Свирель. Гармонь. Трещотка. Коробочка. Возникновение оркестра.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В.В.Андреев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звучания русских народных инструментов.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материал: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серии «Фонохрестоматии по инструментоведению».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Инструменты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 входящие в оркестровые группы: арфа и орган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инструментов. Характер звучания. Назначение инструментов. Выразительные возможности.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материал: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 из балета «Щелкунчик»,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«Прелюдия» (арфа),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Органные сочинения,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С.Франк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«Андантино».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Инструменты духового и эстрадного оркестра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оркестра. История возникновения оркестров. Репертуар.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старинные вальсы в исполнении духового оркестра, эстрадный оркестр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О.Лундстрема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современный эстрадный оркестр.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Содержание музыкальных произведений. Программная музыка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музыку и размышляем о ней. Необходимо использовать чтение поэтических текстов, иллюстрации, загадки, песенный материал.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игрушки: «Унылый звук шарманки…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«Шарманщик поет»,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«Шарманка»,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И.Стравинский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«Шарманка» из балета «Петрушка».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зоопарк.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К.Сен-Санс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«Ослы», «Кенгуру», «Слон», «Лебедь».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Сказочное путешествие с героем драмы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Г.Ибсена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сиреневого сада. Музыкальный материал: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«Сирень».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Сверкающие спутники зимы: снежная сказка.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материал: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 снежных хлопьев», </w:t>
      </w:r>
      <w:proofErr w:type="spellStart"/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А,Глазунов</w:t>
      </w:r>
      <w:proofErr w:type="spellEnd"/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«Иней. Лед. Снег» (из балета «Времена года»).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Музыкальный инструмент – человеческий голос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певческие голоса – сопрано, меццо-сопрано, контральто.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певческие голоса – тенор, баритон, бас.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А.Алябьев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«Соловей»,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Ария Снегурочки,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Ариозо Татьяны «Пускай погибну я…» из оперы «Евгений Онегин»,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Ж.Бизе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Хабанера Кармен,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Ратмира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 И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жар, и зной сменила ночи тень» из оперы «Руслан и Людмила»; романсы в исполнении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С.Лемешева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В,А,Моцарт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Каватина Фигаро «Если захочет барин попрыгать», романсы в исполнении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Д.Хворостовского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Игоря из оперы «Князь Игорь».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Виды ансамблей и хоров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ансамбли: дуэт (согласия, противоречия), терцет и трио, квартет, квинтет.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Хоры детские, женские и мужские.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Инструментальные ансамбли: дуэты, трио, квартет.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дуэт Графини и Сюзанны из 3-го действия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«Волшебная флейта», дуэт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Папагено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Папагены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«Волшебная флейта», трио «Не томи, родимый» из 1-го действия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за царя», терцет из 1-го действия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А.Даргомыжского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«Русалка», квартет оцепенения «Какое чудное мгновенье…» из 1-го действия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«Руслан и Людмила».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Соната для скрипки и фортепиано, Ре мажор, квартеты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Й.Гайдна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мальчиков и девочек из 1-й картины оперы «Пиковая дама»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 девушек «Мы к тебе, княгиня» из 1-го действия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«Князь Игорь», хор поселян из этой же оперы, 3-е действие,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В.Гаврилин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«Перезвоны».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Элементарные формы и жанры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песню, танец, марш, учащиеся определяют характерные черты каждого жанра, знакомятся с куплетной и трехчастной формой.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 Куплетная форма.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Марш. Трехчастная форма.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 Полька, вальс, менуэт.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песни,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 из оперы «Любовь к трем апельсинам», «Детская музыка» Марш;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альбом» Полька, Вальс,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«Полька»,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И.Штраус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«Вальсы».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Жанры песни, марша, танца в характеристике образа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А.Рыбников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«Волк и семеро козлят»;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А.Половинкин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ключик»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Язык музыки. Мелодия и её разновидности. Ритм, метр, размер. Регистры и фактура. Динамика. Штрихи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концентрируется на осознании выразительной роли мелодии как основы музыкального образа. Изучая ритм, следует дать понятия метра как пульс и ритма как заполнения основных пульсирующих долей. Ритмический орнамент. Необходимо дать ритмические формулы марша, вальса, мазурки, польки, тарантеллы.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фактуры с точки зрения плотности, прозрачности, многослойности.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пьесы, пройденные ранее: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А.Рубинштейн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«Мелодия»,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Р.Шуман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«Грёзы»,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Ариэтта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«Птичка», «Весной»,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«Марш Черномора» из оперы «Руслан и Людмила».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Жанры вокальной музыки. Песня, романс, ария. Куплетная форма и трехчастная форма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в выражении чувств и словесного содержания текста песен. Виды арий: лирическая, комическая, ламенто.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русских композиторов (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А.Варламов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А.Алябьев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А.Даргомыжский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ария Самсона из оратории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Г.Генделя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«Самсон», ария Снегурочки «С подружками по ягоды ходить» из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Н.Римского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-Корсакова «Снегурочка», Колыбельная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Волховы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«Садко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ария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Лепорелло «День и ночь готов служить» из оперы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 Жуан».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Жанры инструментальной музыки. Инструментальная миниатюра. Прелюдия, пьеса, этюд. Простые формы. Рондо. Вариации.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Прелюдии и фуги из «Хорошо темперированного клавира» (по выбору педагога),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Прелюдии, мазурки, вальсы,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В.А.Моцарт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Прелюдия 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cis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D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Г.Гендель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«Чакона».</w:t>
      </w:r>
    </w:p>
    <w:p w:rsidR="00C51130" w:rsidRPr="00C47D02" w:rsidRDefault="00C51130" w:rsidP="00C5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Содружество муз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слово в фольклоре. Из истории оперы. Либретто, речитатив, ария, ансамбль, хор.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Опера «Сказка о царе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«Руслан и Людмила, ансамбль «Какое чудное мгновенье»,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«Евгений Онегин», ариозо Ленского.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живопись. Портрет, пейзаж, батальная сцена в музыке и живописи.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«Девушка с волосами цвета льна»,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Р.Шуман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«Карнавал» (Арлекин, Пьеро),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«Океан-море синее» вступление к опере «Садко»,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«Времена года»,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Кантата «Александр Невский» (Ледовое побоище).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Программная музыка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часов)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музыку, размышляем о ней.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А.Лядов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«Кикимора», «Волшебное озеро»,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М.Равель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сад»,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М.Чюрленис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лесу»,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«Лунный свет»,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М.Мусоргский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«Рассвет на Москве-реке»,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 Фей из балета «Золушка».</w:t>
      </w: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Комические</w:t>
      </w:r>
      <w:r w:rsidRPr="00C47D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образы в музыке: игровая логика, приемы развития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музыкального материала в неожиданной интерпретации.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Рондо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Фарлафа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«Руслан и Людмила»,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Н.Римский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-Корсаков Шествие царя Берендея из оперы «Снегурочка»,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уголок».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Симфонический оркестр 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«Биографии» музыкальных инструментов. Партитура.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Б.Бриттен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по оркестру»,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«Бранденбургский концерт» №4,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Увертюра к опере «Руслан и Людмила»,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«Танец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Анитры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«Музыка – душа танца»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часа)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балета.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«Лебединое озеро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Вступление, Вальс, Лебеди, Танец маленьких лебедей, Одетта и Зигфрид, Испанский танец, Измена, Финал.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«Золушка»: Золушка, Фея-нищенка, Урок танца, Вальс, Дуэт.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И.Стравинский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«Петрушка»: Народные гуляния, Танец Петрушки, Танец Арапа, Танец Балерины, Финал.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урок</w:t>
      </w: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Обобщающее занятие по темам четверти (1 час).</w:t>
      </w:r>
    </w:p>
    <w:p w:rsidR="00C51130" w:rsidRPr="00C47D02" w:rsidRDefault="00C51130" w:rsidP="00C5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 по программе</w:t>
      </w:r>
    </w:p>
    <w:p w:rsidR="00C51130" w:rsidRPr="00C47D02" w:rsidRDefault="00C51130" w:rsidP="00C511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учебного предмета «Слушание музыки» является: </w:t>
      </w:r>
    </w:p>
    <w:p w:rsidR="00C51130" w:rsidRPr="00C47D02" w:rsidRDefault="00C51130" w:rsidP="00C5113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первоначальных знаний о музыке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C51130" w:rsidRPr="00C47D02" w:rsidRDefault="00C51130" w:rsidP="00C5113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C51130" w:rsidRPr="00C47D02" w:rsidRDefault="00C51130" w:rsidP="00C5113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C51130" w:rsidRPr="00C47D02" w:rsidRDefault="00C51130" w:rsidP="00C51130">
      <w:pPr>
        <w:spacing w:after="0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30" w:rsidRPr="00C47D02" w:rsidRDefault="00C51130" w:rsidP="00C51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М.,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Первые шаги в музыке. М.: «Советский композитор», 1984.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Акимова Л. Слушание музыки в ДМШ и ДШИ (программа, методические рекомендации). Пенза, 2000.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Борухзон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Волчек Л. Азбука музыкальной фантазии.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«Композитор», 1998, вып.6.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Брянцева В. Мифы Древней Греции и музыка. М.: «Музыка», 1998.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Бырченко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 песней по лесенке. М.: «Советский композитор», 1984.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Бырченко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Хрестоматия по сольфеджио и ритмике. М.: «Советский композитор», 1991.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Владимирова О. Рабочая программа дисциплины «Слушание музыки» для ДМШ и ДШИ.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«Советский композитор», 1984.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Вайнкоп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Краткий биографический словарь композиторов.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«Советский композитор», 1984.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Вольман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Гитара в России. Л.: «Лира», 1996.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Головинский Г.,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Ройтерштейн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Книга о музыке. М.: «Советский композитор», 1998.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Григорович В., Андреева З. Слово о музыке. М.: «Просвещение», 1990. Вып.1,2.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Жигалко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Казанская Е. Музыка, фантазия, игра.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«Композитор», 1999.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Зильберквит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Мир музыки, М.: «Детская литература», 1998.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Зимина А. Большой хоровод. Музыкально-дидактические игры. М.: «Композитор», 1993.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Ивановский Ю. Занимательная музыка. Ростов н/Д.: «Феникс», 2002.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Каплунова И.,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Музыка и чудеса. Музыкально-двигательные фантазии. </w:t>
      </w:r>
      <w:proofErr w:type="gram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«Композитор», 2000.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Музыка – детям. М.: «Музыка», 1985.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Михайлова М. Развитие музыкальных способностей детей. Ярославль: «Академия развития», 1997.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Михеева Л. Музыкальный словарь в рассказах. М.: «Советский композитор», 1984.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Музыкальная энциклопедия. Т. 1-6. М., 1974-1982.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Римский-Корсаков Н. 100 русских народных песен. М.; Л., 1951.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22.Русское народное музыкальное творчество. Хрестоматия. М., 1958.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Самин</w:t>
      </w:r>
      <w:proofErr w:type="spellEnd"/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Сто великих композиторов. М.: «Вече», 1999.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Смолина Е. Современный урок музыки: творческие приемы и задания. Ярославль: «Академия развития», 2007.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Творческие портреты композиторов. Справочник. М.: «Музыка», 1990.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Царева Н. Уроки госпожи Мелодии. 1-3 класс. М.: «Росмэн», 2005.</w:t>
      </w:r>
    </w:p>
    <w:p w:rsidR="00C51130" w:rsidRPr="00C47D02" w:rsidRDefault="00C51130" w:rsidP="00C51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02">
        <w:rPr>
          <w:rFonts w:ascii="Times New Roman" w:eastAsia="Times New Roman" w:hAnsi="Times New Roman" w:cs="Times New Roman"/>
          <w:sz w:val="24"/>
          <w:szCs w:val="24"/>
          <w:lang w:eastAsia="ru-RU"/>
        </w:rPr>
        <w:t>27. Шакирова И. Музыка в сказке.</w:t>
      </w:r>
    </w:p>
    <w:p w:rsidR="00A85DAA" w:rsidRPr="00C47D02" w:rsidRDefault="00A85DAA">
      <w:pPr>
        <w:rPr>
          <w:rFonts w:ascii="Times New Roman" w:hAnsi="Times New Roman" w:cs="Times New Roman"/>
          <w:sz w:val="24"/>
          <w:szCs w:val="24"/>
        </w:rPr>
      </w:pPr>
    </w:p>
    <w:sectPr w:rsidR="00A85DAA" w:rsidRPr="00C47D02" w:rsidSect="00C47D02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22303955"/>
    <w:multiLevelType w:val="hybridMultilevel"/>
    <w:tmpl w:val="5CEC4518"/>
    <w:lvl w:ilvl="0" w:tplc="42F89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22E1D"/>
    <w:multiLevelType w:val="hybridMultilevel"/>
    <w:tmpl w:val="83FE2992"/>
    <w:lvl w:ilvl="0" w:tplc="F658137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4D"/>
    <w:rsid w:val="00034D4D"/>
    <w:rsid w:val="00036135"/>
    <w:rsid w:val="00067B70"/>
    <w:rsid w:val="000A6DF3"/>
    <w:rsid w:val="001A103B"/>
    <w:rsid w:val="001F2D38"/>
    <w:rsid w:val="002246B7"/>
    <w:rsid w:val="00515FBA"/>
    <w:rsid w:val="00556C22"/>
    <w:rsid w:val="00785DBA"/>
    <w:rsid w:val="00886A16"/>
    <w:rsid w:val="00904D92"/>
    <w:rsid w:val="009213CD"/>
    <w:rsid w:val="009D6B08"/>
    <w:rsid w:val="00A35C75"/>
    <w:rsid w:val="00A85DAA"/>
    <w:rsid w:val="00C47D02"/>
    <w:rsid w:val="00C51130"/>
    <w:rsid w:val="00CB5AC7"/>
    <w:rsid w:val="00D22131"/>
    <w:rsid w:val="00D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FAA4-07CB-4EE2-A1E1-0BA5A274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1130"/>
  </w:style>
  <w:style w:type="paragraph" w:styleId="a3">
    <w:name w:val="List Paragraph"/>
    <w:basedOn w:val="a"/>
    <w:uiPriority w:val="34"/>
    <w:qFormat/>
    <w:rsid w:val="00C51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C5113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5113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5113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113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1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113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1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5113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511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rsid w:val="00C51130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5113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51130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511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1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Текст"/>
    <w:basedOn w:val="a"/>
    <w:qFormat/>
    <w:rsid w:val="00C5113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113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1130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C51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5113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C5113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A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Чунская ДМШ</dc:creator>
  <cp:keywords/>
  <dc:description/>
  <cp:lastModifiedBy>ChDMSh</cp:lastModifiedBy>
  <cp:revision>23</cp:revision>
  <cp:lastPrinted>2023-06-13T06:10:00Z</cp:lastPrinted>
  <dcterms:created xsi:type="dcterms:W3CDTF">2016-11-22T07:26:00Z</dcterms:created>
  <dcterms:modified xsi:type="dcterms:W3CDTF">2023-06-13T06:34:00Z</dcterms:modified>
</cp:coreProperties>
</file>